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8C" w:rsidRDefault="00FC6A94" w:rsidP="00FC6A94">
      <w:pPr>
        <w:jc w:val="center"/>
        <w:rPr>
          <w:sz w:val="28"/>
          <w:szCs w:val="28"/>
        </w:rPr>
      </w:pPr>
      <w:r>
        <w:rPr>
          <w:sz w:val="28"/>
          <w:szCs w:val="28"/>
        </w:rPr>
        <w:t>Bryan and Evans Retired Educators Association</w:t>
      </w:r>
    </w:p>
    <w:p w:rsidR="00FC6A94" w:rsidRDefault="00FC6A94" w:rsidP="00FC6A94">
      <w:pPr>
        <w:jc w:val="center"/>
        <w:rPr>
          <w:sz w:val="28"/>
          <w:szCs w:val="28"/>
        </w:rPr>
      </w:pPr>
      <w:r>
        <w:rPr>
          <w:sz w:val="28"/>
          <w:szCs w:val="28"/>
        </w:rPr>
        <w:t>Minutes January</w:t>
      </w:r>
      <w:r w:rsidR="006E1858">
        <w:rPr>
          <w:sz w:val="28"/>
          <w:szCs w:val="28"/>
        </w:rPr>
        <w:t xml:space="preserve"> 14, 2014</w:t>
      </w:r>
      <w:r>
        <w:rPr>
          <w:sz w:val="28"/>
          <w:szCs w:val="28"/>
        </w:rPr>
        <w:t xml:space="preserve"> </w:t>
      </w:r>
    </w:p>
    <w:p w:rsidR="00FC6A94" w:rsidRDefault="00FC6A94" w:rsidP="00FC6A94">
      <w:pPr>
        <w:rPr>
          <w:sz w:val="28"/>
          <w:szCs w:val="28"/>
        </w:rPr>
      </w:pPr>
      <w:r>
        <w:rPr>
          <w:sz w:val="28"/>
          <w:szCs w:val="28"/>
        </w:rPr>
        <w:t>Barbara Estes, President, called the meeting to order at Pembroke United Methodist Church.</w:t>
      </w:r>
    </w:p>
    <w:p w:rsidR="00FC6A94" w:rsidRDefault="00FC6A94" w:rsidP="00FC6A94">
      <w:pPr>
        <w:rPr>
          <w:sz w:val="28"/>
          <w:szCs w:val="28"/>
        </w:rPr>
      </w:pPr>
      <w:r>
        <w:rPr>
          <w:sz w:val="28"/>
          <w:szCs w:val="28"/>
        </w:rPr>
        <w:t>Barbara encourages us to enlist new members from those we know who have retired but not joined GREA or BEREA.</w:t>
      </w:r>
    </w:p>
    <w:p w:rsidR="00FC6A94" w:rsidRDefault="006E1858" w:rsidP="00FC6A94">
      <w:pPr>
        <w:rPr>
          <w:sz w:val="28"/>
          <w:szCs w:val="28"/>
        </w:rPr>
      </w:pPr>
      <w:r>
        <w:rPr>
          <w:sz w:val="28"/>
          <w:szCs w:val="28"/>
        </w:rPr>
        <w:t>Carol Miller, an</w:t>
      </w:r>
      <w:r w:rsidR="00FC6A94">
        <w:rPr>
          <w:sz w:val="28"/>
          <w:szCs w:val="28"/>
        </w:rPr>
        <w:t xml:space="preserve"> attorney from Pembroke, was introduced. She talked to us about the Georgia Advance Directive for Health Care.  She encouraged everyone to get the form and fill it out if we have not already done so. This form includes designation of someone to act as your</w:t>
      </w:r>
      <w:r>
        <w:rPr>
          <w:sz w:val="28"/>
          <w:szCs w:val="28"/>
        </w:rPr>
        <w:t xml:space="preserve"> health</w:t>
      </w:r>
      <w:r w:rsidR="00FC6A94">
        <w:rPr>
          <w:sz w:val="28"/>
          <w:szCs w:val="28"/>
        </w:rPr>
        <w:t xml:space="preserve"> agent to speak for you if you cannot do so for yourself. It includes a living will segment and you can also set up a general power of attorney.  You will need 2 witnesses, but don’t necessarily need a lawyer.</w:t>
      </w:r>
    </w:p>
    <w:p w:rsidR="00FC6A94" w:rsidRDefault="00FC6A94" w:rsidP="00FC6A94">
      <w:pPr>
        <w:rPr>
          <w:sz w:val="28"/>
          <w:szCs w:val="28"/>
        </w:rPr>
      </w:pPr>
      <w:r>
        <w:rPr>
          <w:sz w:val="28"/>
          <w:szCs w:val="28"/>
        </w:rPr>
        <w:t>After the Pledge of Allegiance, Nell Purcell presented an inspirational reminding us of the power of our words for good and for bad.</w:t>
      </w:r>
    </w:p>
    <w:p w:rsidR="00FC6A94" w:rsidRDefault="00FC6A94" w:rsidP="00FC6A94">
      <w:pPr>
        <w:rPr>
          <w:sz w:val="28"/>
          <w:szCs w:val="28"/>
        </w:rPr>
      </w:pPr>
      <w:r>
        <w:rPr>
          <w:sz w:val="28"/>
          <w:szCs w:val="28"/>
        </w:rPr>
        <w:t xml:space="preserve">The minutes for the November meeting were approved and the Treasurer’s report of a current balance of </w:t>
      </w:r>
      <w:r w:rsidR="006E1858">
        <w:rPr>
          <w:sz w:val="28"/>
          <w:szCs w:val="28"/>
        </w:rPr>
        <w:t>$1448.73 was</w:t>
      </w:r>
      <w:r w:rsidR="00092D20">
        <w:rPr>
          <w:sz w:val="28"/>
          <w:szCs w:val="28"/>
        </w:rPr>
        <w:t xml:space="preserve"> approved.</w:t>
      </w:r>
    </w:p>
    <w:p w:rsidR="00092D20" w:rsidRDefault="00092D20" w:rsidP="00FC6A94">
      <w:pPr>
        <w:rPr>
          <w:sz w:val="28"/>
          <w:szCs w:val="28"/>
        </w:rPr>
      </w:pPr>
      <w:r>
        <w:rPr>
          <w:sz w:val="28"/>
          <w:szCs w:val="28"/>
        </w:rPr>
        <w:t xml:space="preserve">Barbara thanked Anne Miller for all the information she provides the membership from the state (GREA) activities.  </w:t>
      </w:r>
    </w:p>
    <w:p w:rsidR="00092D20" w:rsidRDefault="00092D20" w:rsidP="00FC6A94">
      <w:pPr>
        <w:rPr>
          <w:sz w:val="28"/>
          <w:szCs w:val="28"/>
        </w:rPr>
      </w:pPr>
      <w:r>
        <w:rPr>
          <w:sz w:val="28"/>
          <w:szCs w:val="28"/>
        </w:rPr>
        <w:t>The Emeritus paperwork has been completed for 2 long term (at least 5 years) members over the age of 90 years.  Hopefully the certificates and pens for both will soon arrive.</w:t>
      </w:r>
    </w:p>
    <w:p w:rsidR="00092D20" w:rsidRDefault="00092D20" w:rsidP="00FC6A94">
      <w:pPr>
        <w:rPr>
          <w:sz w:val="28"/>
          <w:szCs w:val="28"/>
        </w:rPr>
      </w:pPr>
      <w:r>
        <w:rPr>
          <w:sz w:val="28"/>
          <w:szCs w:val="28"/>
        </w:rPr>
        <w:t>Members are asked to bring a volunteer log with number of hours spent</w:t>
      </w:r>
      <w:r w:rsidR="006E1858">
        <w:rPr>
          <w:sz w:val="28"/>
          <w:szCs w:val="28"/>
        </w:rPr>
        <w:t xml:space="preserve"> volunteering</w:t>
      </w:r>
      <w:r>
        <w:rPr>
          <w:sz w:val="28"/>
          <w:szCs w:val="28"/>
        </w:rPr>
        <w:t xml:space="preserve"> during last year. Separate in to two types, work with youngsters and all other volunteer work. The log doesn’t need to be specific by dates but we do need total hours.</w:t>
      </w:r>
    </w:p>
    <w:p w:rsidR="00092D20" w:rsidRDefault="00092D20" w:rsidP="00FC6A94">
      <w:pPr>
        <w:rPr>
          <w:sz w:val="28"/>
          <w:szCs w:val="28"/>
        </w:rPr>
      </w:pPr>
      <w:r>
        <w:rPr>
          <w:sz w:val="28"/>
          <w:szCs w:val="28"/>
        </w:rPr>
        <w:t xml:space="preserve">Olivia Harvey reported that there are no </w:t>
      </w:r>
      <w:proofErr w:type="spellStart"/>
      <w:r>
        <w:rPr>
          <w:sz w:val="28"/>
          <w:szCs w:val="28"/>
        </w:rPr>
        <w:t>para</w:t>
      </w:r>
      <w:proofErr w:type="spellEnd"/>
      <w:r>
        <w:rPr>
          <w:sz w:val="28"/>
          <w:szCs w:val="28"/>
        </w:rPr>
        <w:t>-pros currently going to college in North B</w:t>
      </w:r>
      <w:r w:rsidR="008B2A8C">
        <w:rPr>
          <w:sz w:val="28"/>
          <w:szCs w:val="28"/>
        </w:rPr>
        <w:t>ryan County so the scholarship cannot go there this year</w:t>
      </w:r>
      <w:r>
        <w:rPr>
          <w:sz w:val="28"/>
          <w:szCs w:val="28"/>
        </w:rPr>
        <w:t xml:space="preserve">.  </w:t>
      </w:r>
      <w:r w:rsidR="008B2A8C">
        <w:rPr>
          <w:sz w:val="28"/>
          <w:szCs w:val="28"/>
        </w:rPr>
        <w:t xml:space="preserve">The motion was </w:t>
      </w:r>
      <w:r w:rsidR="008B2A8C">
        <w:rPr>
          <w:sz w:val="28"/>
          <w:szCs w:val="28"/>
        </w:rPr>
        <w:lastRenderedPageBreak/>
        <w:t>therefore made by Nell Purcell that we give applications out in Evans county and South Bryan County.  Applicants are to turn in their paperwork to their principal by February 21, 2014.  The committee will determine a recipient for the scholarship. Francis Meeks seconded the motion and it passed. Olivia Harvey will contact the principals involved and get the applications out.</w:t>
      </w:r>
    </w:p>
    <w:p w:rsidR="00092D20" w:rsidRDefault="00092D20" w:rsidP="00FC6A94">
      <w:pPr>
        <w:rPr>
          <w:sz w:val="28"/>
          <w:szCs w:val="28"/>
        </w:rPr>
      </w:pPr>
      <w:r>
        <w:rPr>
          <w:sz w:val="28"/>
          <w:szCs w:val="28"/>
        </w:rPr>
        <w:t>Spotlight ads need to be brought to Ann Sanders by the March m</w:t>
      </w:r>
      <w:r w:rsidR="008B2A8C">
        <w:rPr>
          <w:sz w:val="28"/>
          <w:szCs w:val="28"/>
        </w:rPr>
        <w:t xml:space="preserve">eeting.  </w:t>
      </w:r>
    </w:p>
    <w:p w:rsidR="008B2A8C" w:rsidRDefault="008B2A8C" w:rsidP="00FC6A94">
      <w:pPr>
        <w:rPr>
          <w:sz w:val="28"/>
          <w:szCs w:val="28"/>
        </w:rPr>
      </w:pPr>
      <w:r>
        <w:rPr>
          <w:sz w:val="28"/>
          <w:szCs w:val="28"/>
        </w:rPr>
        <w:t>The nomination committee needs to find someone to serve as President elect.</w:t>
      </w:r>
    </w:p>
    <w:p w:rsidR="008B2A8C" w:rsidRDefault="008B2A8C" w:rsidP="00FC6A94">
      <w:pPr>
        <w:rPr>
          <w:sz w:val="28"/>
          <w:szCs w:val="28"/>
        </w:rPr>
      </w:pPr>
      <w:r>
        <w:rPr>
          <w:sz w:val="28"/>
          <w:szCs w:val="28"/>
        </w:rPr>
        <w:t xml:space="preserve">Anne Miller presented </w:t>
      </w:r>
      <w:r w:rsidR="006E1858">
        <w:rPr>
          <w:sz w:val="28"/>
          <w:szCs w:val="28"/>
        </w:rPr>
        <w:t>a motion that we authorize our unit treasurer to</w:t>
      </w:r>
      <w:r>
        <w:rPr>
          <w:sz w:val="28"/>
          <w:szCs w:val="28"/>
        </w:rPr>
        <w:t xml:space="preserve"> make the recommended donation levels for </w:t>
      </w:r>
      <w:r w:rsidR="001E3AFB">
        <w:rPr>
          <w:sz w:val="28"/>
          <w:szCs w:val="28"/>
        </w:rPr>
        <w:t>the GR</w:t>
      </w:r>
      <w:r w:rsidR="006E1858">
        <w:rPr>
          <w:sz w:val="28"/>
          <w:szCs w:val="28"/>
        </w:rPr>
        <w:t xml:space="preserve">EA Foundation, GRE Museum, and </w:t>
      </w:r>
      <w:r w:rsidR="001E3AFB">
        <w:rPr>
          <w:sz w:val="28"/>
          <w:szCs w:val="28"/>
        </w:rPr>
        <w:t>Archives and History. The motion was seconded by Ann Sanders and it passed.</w:t>
      </w:r>
    </w:p>
    <w:p w:rsidR="001E3AFB" w:rsidRDefault="001E3AFB" w:rsidP="00FC6A94">
      <w:pPr>
        <w:rPr>
          <w:sz w:val="28"/>
          <w:szCs w:val="28"/>
        </w:rPr>
      </w:pPr>
      <w:r>
        <w:rPr>
          <w:sz w:val="28"/>
          <w:szCs w:val="28"/>
        </w:rPr>
        <w:t>Our next meeting will be in Richmond Hill at the Southern Image Restaurant and the scheduled program is Silver Sneakers.</w:t>
      </w:r>
    </w:p>
    <w:p w:rsidR="001E3AFB" w:rsidRDefault="001E3AFB" w:rsidP="00FC6A94">
      <w:pPr>
        <w:rPr>
          <w:sz w:val="28"/>
          <w:szCs w:val="28"/>
        </w:rPr>
      </w:pPr>
      <w:r>
        <w:rPr>
          <w:sz w:val="28"/>
          <w:szCs w:val="28"/>
        </w:rPr>
        <w:t>The Blessing was given by Barbara Estes.</w:t>
      </w:r>
    </w:p>
    <w:p w:rsidR="001E3AFB" w:rsidRDefault="001E3AFB" w:rsidP="00FC6A94">
      <w:pPr>
        <w:rPr>
          <w:sz w:val="28"/>
          <w:szCs w:val="28"/>
        </w:rPr>
      </w:pPr>
      <w:r>
        <w:rPr>
          <w:sz w:val="28"/>
          <w:szCs w:val="28"/>
        </w:rPr>
        <w:t>The meeting was adjourned and as the ladies</w:t>
      </w:r>
      <w:r w:rsidR="006E1858">
        <w:rPr>
          <w:sz w:val="28"/>
          <w:szCs w:val="28"/>
        </w:rPr>
        <w:t xml:space="preserve"> of the church set up our meal</w:t>
      </w:r>
      <w:r>
        <w:rPr>
          <w:sz w:val="28"/>
          <w:szCs w:val="28"/>
        </w:rPr>
        <w:t xml:space="preserve"> we gave out door prizes.</w:t>
      </w:r>
    </w:p>
    <w:p w:rsidR="001E3AFB" w:rsidRDefault="001E3AFB" w:rsidP="00FC6A94">
      <w:pPr>
        <w:rPr>
          <w:sz w:val="28"/>
          <w:szCs w:val="28"/>
        </w:rPr>
      </w:pPr>
      <w:r>
        <w:rPr>
          <w:sz w:val="28"/>
          <w:szCs w:val="28"/>
        </w:rPr>
        <w:t>Alice Barnes, Secretary</w:t>
      </w:r>
      <w:bookmarkStart w:id="0" w:name="_GoBack"/>
      <w:bookmarkEnd w:id="0"/>
    </w:p>
    <w:p w:rsidR="008B2A8C" w:rsidRPr="00FC6A94" w:rsidRDefault="008B2A8C" w:rsidP="00FC6A94">
      <w:pPr>
        <w:rPr>
          <w:sz w:val="28"/>
          <w:szCs w:val="28"/>
        </w:rPr>
      </w:pPr>
    </w:p>
    <w:sectPr w:rsidR="008B2A8C" w:rsidRPr="00FC6A94" w:rsidSect="00934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C6A94"/>
    <w:rsid w:val="00092D20"/>
    <w:rsid w:val="001E3AFB"/>
    <w:rsid w:val="006E1858"/>
    <w:rsid w:val="008B2A8C"/>
    <w:rsid w:val="0093454B"/>
    <w:rsid w:val="00D8738C"/>
    <w:rsid w:val="00DC7ABC"/>
    <w:rsid w:val="00FC6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Anne</cp:lastModifiedBy>
  <cp:revision>2</cp:revision>
  <dcterms:created xsi:type="dcterms:W3CDTF">2014-03-05T01:26:00Z</dcterms:created>
  <dcterms:modified xsi:type="dcterms:W3CDTF">2014-03-05T01:26:00Z</dcterms:modified>
</cp:coreProperties>
</file>